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E19BD" w14:textId="57EE2E51" w:rsidR="000D1843" w:rsidRPr="000D1843" w:rsidRDefault="000D1843" w:rsidP="000D1843">
      <w:pPr>
        <w:jc w:val="center"/>
        <w:rPr>
          <w:b/>
          <w:bCs/>
        </w:rPr>
      </w:pPr>
      <w:r w:rsidRPr="000D1843">
        <w:rPr>
          <w:b/>
          <w:bCs/>
        </w:rPr>
        <w:t>Consumer Disclosure</w:t>
      </w:r>
    </w:p>
    <w:p w14:paraId="5E57965D" w14:textId="602538A1" w:rsidR="000D1843" w:rsidRDefault="000D1843" w:rsidP="000D1843">
      <w:pPr>
        <w:jc w:val="center"/>
      </w:pPr>
      <w:r w:rsidRPr="000D1843">
        <w:rPr>
          <w:b/>
          <w:bCs/>
        </w:rPr>
        <w:t>OFFICIAL RULES FOR SERVICE FEDERAL CREDIT UNION (D/B/A SERVICE CREDIT UNION) “</w:t>
      </w:r>
      <w:r>
        <w:rPr>
          <w:b/>
          <w:bCs/>
        </w:rPr>
        <w:t>EPPING</w:t>
      </w:r>
      <w:r w:rsidRPr="000D1843">
        <w:rPr>
          <w:b/>
          <w:bCs/>
        </w:rPr>
        <w:t xml:space="preserve"> BRANCH YOUTH DAY SWEEPSTAKES”. NO PURCHASE NECESSARY TO ENTER OR WIN. A PURCHASE OF ANY KIND WILL NOT INCREASE YOUR CHANCES OF WINNING. SWEEPSTAKES TAKES PLACE ON </w:t>
      </w:r>
      <w:r>
        <w:rPr>
          <w:b/>
          <w:bCs/>
        </w:rPr>
        <w:t>SEPTEMBER</w:t>
      </w:r>
      <w:r w:rsidRPr="000D1843">
        <w:rPr>
          <w:b/>
          <w:bCs/>
        </w:rPr>
        <w:t xml:space="preserve"> </w:t>
      </w:r>
      <w:r>
        <w:rPr>
          <w:b/>
          <w:bCs/>
        </w:rPr>
        <w:t>26</w:t>
      </w:r>
      <w:r w:rsidRPr="000D1843">
        <w:rPr>
          <w:b/>
          <w:bCs/>
        </w:rPr>
        <w:t>, 2026</w:t>
      </w:r>
      <w:r w:rsidRPr="000D1843">
        <w:t xml:space="preserve">. </w:t>
      </w:r>
    </w:p>
    <w:p w14:paraId="155AE9BD" w14:textId="77777777" w:rsidR="000D1843" w:rsidRDefault="000D1843" w:rsidP="000D1843">
      <w:r w:rsidRPr="000D1843">
        <w:t xml:space="preserve">SWEEPSTAKES DESCRIPTION: Enter to win a Service Credit Union Stanley Tumbler at a designated youth day event. Once all three designated youth day events have concluded, each eligible entry received will be combined to enter to win a grand prize of a Skylight Calendar 2. Sweepstakes subject to change or be discontinued at any time without notice. </w:t>
      </w:r>
    </w:p>
    <w:p w14:paraId="4A0F4634" w14:textId="77777777" w:rsidR="000D1843" w:rsidRDefault="000D1843" w:rsidP="000D1843">
      <w:r w:rsidRPr="000D1843">
        <w:t xml:space="preserve">ELIGIBILITY: To enter the sweepstakes, you must be a lawful permanent resident of the United States and be 18 years or older. Individuals located overseas that are not covered under SOFA and do not have Individual Logistical Support (ILS) are not eligible. Employees of </w:t>
      </w:r>
      <w:proofErr w:type="gramStart"/>
      <w:r w:rsidRPr="000D1843">
        <w:t>Service</w:t>
      </w:r>
      <w:proofErr w:type="gramEnd"/>
      <w:r w:rsidRPr="000D1843">
        <w:t xml:space="preserve"> Federal Credit Union, immediate families and members of their households are ineligible to participate. </w:t>
      </w:r>
    </w:p>
    <w:p w14:paraId="2AC029AF" w14:textId="42025041" w:rsidR="000D1843" w:rsidRDefault="000D1843" w:rsidP="000D1843">
      <w:r w:rsidRPr="000D1843">
        <w:t xml:space="preserve">HOW TO ENTER: Visit the Service Credit Union table at the </w:t>
      </w:r>
      <w:r>
        <w:t>Epping</w:t>
      </w:r>
      <w:r w:rsidRPr="000D1843">
        <w:t xml:space="preserve"> Branch Youth Day and fill out the entry form with your full name and email address. Then place the entry form inside the entry bowl located on the Service Credit Union table. Once all three designated youth day events </w:t>
      </w:r>
      <w:proofErr w:type="gramStart"/>
      <w:r w:rsidRPr="000D1843">
        <w:t>has</w:t>
      </w:r>
      <w:proofErr w:type="gramEnd"/>
      <w:r w:rsidRPr="000D1843">
        <w:t xml:space="preserve"> concluded, each eligible entry placed in the entry bowl will be combined and used to enter to win a grand prize of a Skylight Calendar 2. </w:t>
      </w:r>
    </w:p>
    <w:p w14:paraId="462FA6C4" w14:textId="7CEF6ABC" w:rsidR="000D1843" w:rsidRDefault="000D1843" w:rsidP="000D1843">
      <w:r w:rsidRPr="000D1843">
        <w:t xml:space="preserve">DRAWING AND NOTIFICATION: One (1) winner will be randomly selected, on Monday, </w:t>
      </w:r>
      <w:r>
        <w:t>September 28</w:t>
      </w:r>
      <w:r w:rsidRPr="000D1843">
        <w:t xml:space="preserve">, 2026. In each drawing, the winner will be randomly selected from eligible entries. Odds of winning a prize depend on the number of eligible entries received. </w:t>
      </w:r>
      <w:proofErr w:type="gramStart"/>
      <w:r w:rsidRPr="000D1843">
        <w:t>Winner</w:t>
      </w:r>
      <w:proofErr w:type="gramEnd"/>
      <w:r w:rsidRPr="000D1843">
        <w:t xml:space="preserve"> will be notified by email. If a potential winner does not respond within (3) business days from </w:t>
      </w:r>
      <w:proofErr w:type="gramStart"/>
      <w:r w:rsidRPr="000D1843">
        <w:t>first</w:t>
      </w:r>
      <w:proofErr w:type="gramEnd"/>
      <w:r w:rsidRPr="000D1843">
        <w:t xml:space="preserve"> notification attempt, then such person shall be </w:t>
      </w:r>
      <w:proofErr w:type="gramStart"/>
      <w:r w:rsidRPr="000D1843">
        <w:t>disqualified</w:t>
      </w:r>
      <w:proofErr w:type="gramEnd"/>
      <w:r w:rsidRPr="000D1843">
        <w:t xml:space="preserve"> and an alternate winner will be chosen randomly from the eligible pool. All prizes will be awarded. If any notification attempt or prize delivery fails or is returned for any reason, such </w:t>
      </w:r>
      <w:proofErr w:type="gramStart"/>
      <w:r w:rsidRPr="000D1843">
        <w:t>potential</w:t>
      </w:r>
      <w:proofErr w:type="gramEnd"/>
      <w:r w:rsidRPr="000D1843">
        <w:t xml:space="preserve"> winner may forfeit the prize. </w:t>
      </w:r>
    </w:p>
    <w:p w14:paraId="5ECFF9D1" w14:textId="6CBDE1A1" w:rsidR="000D1843" w:rsidRDefault="000D1843" w:rsidP="000D1843">
      <w:r w:rsidRPr="000D1843">
        <w:t xml:space="preserve">PRIZES: One (1) Service Credit Union branded 40oz. Stanley Tumbler; retail value $50.00. Grand prize of one (1) Skylight Calendar 2; retail value $319.99. Prize subject to change throughout the </w:t>
      </w:r>
      <w:r w:rsidRPr="000D1843">
        <w:rPr>
          <w:b/>
          <w:bCs/>
        </w:rPr>
        <w:t>EPPING</w:t>
      </w:r>
      <w:r w:rsidRPr="000D1843">
        <w:rPr>
          <w:b/>
          <w:bCs/>
        </w:rPr>
        <w:t xml:space="preserve"> BRANCH YOUTH DAY SWEEPSTAKES</w:t>
      </w:r>
      <w:r w:rsidRPr="000D1843">
        <w:t xml:space="preserve"> period. Prize is not transferable. Prize may not be substituted for or redeemed for cash. </w:t>
      </w:r>
    </w:p>
    <w:p w14:paraId="4CF66285" w14:textId="77777777" w:rsidR="000D1843" w:rsidRDefault="000D1843" w:rsidP="000D1843">
      <w:r w:rsidRPr="000D1843">
        <w:t xml:space="preserve">PRIZE CONDITIONS: All federal, state or other tax liabilities (including income taxes) arising from this drawing will be the sole responsibility of the winner. Each winner must provide the Credit Union with valid identification before any prize </w:t>
      </w:r>
      <w:proofErr w:type="gramStart"/>
      <w:r w:rsidRPr="000D1843">
        <w:t>will be</w:t>
      </w:r>
      <w:proofErr w:type="gramEnd"/>
      <w:r w:rsidRPr="000D1843">
        <w:t xml:space="preserve"> awarded. Except where prohibited by law, the winner’s entry and acceptance of the prize constitutes permission </w:t>
      </w:r>
      <w:r w:rsidRPr="000D1843">
        <w:lastRenderedPageBreak/>
        <w:t xml:space="preserve">for the sweepstakes entities to use said winner’s name, photograph, likeness, statements, biographical information and voice on a worldwide basis, in all forms of media without further compensation. If we in our sole discretion determine that you have engaged in abuse, misuse, or gaming in connection with this offer in any way or that you intend to do so, we may not credit the bonus to you, and or we may freeze the bonus to, or we may take away the bonus from your account if deposited to a Service Credit Union account. </w:t>
      </w:r>
    </w:p>
    <w:p w14:paraId="45DA25CE" w14:textId="77777777" w:rsidR="000D1843" w:rsidRDefault="000D1843" w:rsidP="000D1843">
      <w:r w:rsidRPr="000D1843">
        <w:t xml:space="preserve">SWEEPSTAKES CONDITIONS: This sweepstakes is subject to all applicable federal, state and local laws, and may also be impacted by applicable international law. By participating, entrants agree to be bound by these Official Rules and the decision of the sponsor and waive any right to claim ambiguity in the sweepstakes or these Official Rules. Sponsor may prohibit an entrant from participating in the sweepstakes or winning a prize if, at its sole discretion, it determines that said entrant is attempting to undermine the legitimate operation of the sweepstakes by cheating, deception or unfair playing practices or intending to annoy, abuse, threaten or harass any other entrants or sponsor representatives. If for any reason this sweepstakes is not capable of running as planned, including, but not limited to, infection by computer virus, bugs, tampering, unauthorized intervention, fraud or any other causes beyond the reasonable control of the sponsor which corrupt or affect the administration, security, fairness, integrity or proper conduct of the promotion, then the sponsor reserves the right at its sole discretion to award all prizes by conducting a random drawing from all eligible mailed entries received. Any person attempting to defraud or in any way tamper with the sweepstakes will be ineligible for prizes and may be prosecuted to the full extent of the law. </w:t>
      </w:r>
    </w:p>
    <w:p w14:paraId="79DF0D46" w14:textId="77777777" w:rsidR="000D1843" w:rsidRDefault="000D1843" w:rsidP="000D1843">
      <w:r w:rsidRPr="000D1843">
        <w:t xml:space="preserve">LIMITATIONS OF LIABILITY: Winner and entrants agree to release, discharge, indemnify and hold harmless the sweepstakes entities which includes, Service Credit Union, any person, organization or company, and each of their respective officers, directors, employees, representatives and agents from and against any claims made by the winner, entrants or any other third parties related in any way to the operation of this sweepstakes , as well as any other claims, damages or liability due to any injuries, damages or losses (whether alleged, threatened, or actual) to any person (including death) or property of any kind resulting in whole or in part, directly or indirectly, from acceptance possession, misuse or use of any prize or participation in any sweepstakes -related activity or participation in this sweepstakes . </w:t>
      </w:r>
    </w:p>
    <w:p w14:paraId="6F66D3E8" w14:textId="7A720224" w:rsidR="000D1843" w:rsidRDefault="000D1843" w:rsidP="000D1843">
      <w:r w:rsidRPr="000D1843">
        <w:t xml:space="preserve">RULES / WINNER INFORMATION: To receive winner information or an additional copy of these Official Rules, send a self-addressed, stamped envelope to: Service Federal Credit Union </w:t>
      </w:r>
      <w:r w:rsidRPr="000D1843">
        <w:rPr>
          <w:b/>
          <w:bCs/>
        </w:rPr>
        <w:t xml:space="preserve">EPPING </w:t>
      </w:r>
      <w:r w:rsidRPr="000D1843">
        <w:rPr>
          <w:b/>
          <w:bCs/>
        </w:rPr>
        <w:t>BRANCH YOUTH DAY SWEEPSTAKES</w:t>
      </w:r>
      <w:r w:rsidRPr="000D1843">
        <w:t xml:space="preserve">, PO Box 1268, Portsmouth, NH </w:t>
      </w:r>
      <w:r w:rsidRPr="000D1843">
        <w:lastRenderedPageBreak/>
        <w:t xml:space="preserve">03802. Please specify “Rules” or “Winner Info”. </w:t>
      </w:r>
      <w:proofErr w:type="gramStart"/>
      <w:r w:rsidRPr="000D1843">
        <w:t>Winner</w:t>
      </w:r>
      <w:proofErr w:type="gramEnd"/>
      <w:r w:rsidRPr="000D1843">
        <w:t xml:space="preserve"> information will be available after Wednesday, </w:t>
      </w:r>
      <w:r>
        <w:t>September 30</w:t>
      </w:r>
      <w:r w:rsidRPr="000D1843">
        <w:t xml:space="preserve">, 2026. </w:t>
      </w:r>
    </w:p>
    <w:p w14:paraId="7C2716ED" w14:textId="02A7835A" w:rsidR="000D1843" w:rsidRDefault="000D1843" w:rsidP="000D1843">
      <w:r w:rsidRPr="000D1843">
        <w:t xml:space="preserve">SPONSOR: Service Federal Credit Union (d/b/a Service Credit Union), PO Box 1268, Portsmouth, NH 03802. </w:t>
      </w:r>
    </w:p>
    <w:p w14:paraId="5F28D2E9" w14:textId="77777777" w:rsidR="000D1843" w:rsidRDefault="000D1843" w:rsidP="000D1843">
      <w:r w:rsidRPr="000D1843">
        <w:t xml:space="preserve">SWEEPSTAKES ADMINISTRATOR: Service Federal Credit Union (d/b/a Service Credit Union), PO Box 1268, Portsmouth, NH 03802. </w:t>
      </w:r>
    </w:p>
    <w:p w14:paraId="51151CF7" w14:textId="56DC5EAC" w:rsidR="00201405" w:rsidRDefault="000D1843" w:rsidP="000D1843">
      <w:r w:rsidRPr="000D1843">
        <w:t xml:space="preserve">CONSUMER DISCLOSURE: You have not yet won. No purchase or payment of any kind is necessary to enter or win </w:t>
      </w:r>
      <w:proofErr w:type="gramStart"/>
      <w:r w:rsidRPr="000D1843">
        <w:t>this</w:t>
      </w:r>
      <w:proofErr w:type="gramEnd"/>
      <w:r w:rsidRPr="000D1843">
        <w:t xml:space="preserve"> sweepstakes. Odds of winning a prize depend on the number of entrants at the time of the drawing.</w:t>
      </w:r>
    </w:p>
    <w:sectPr w:rsidR="002014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843"/>
    <w:rsid w:val="000D1843"/>
    <w:rsid w:val="00201405"/>
    <w:rsid w:val="002A2280"/>
    <w:rsid w:val="00530911"/>
    <w:rsid w:val="00AF6E35"/>
    <w:rsid w:val="00B51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2A261"/>
  <w15:chartTrackingRefBased/>
  <w15:docId w15:val="{A03BD21C-3163-449F-A09C-EF994E1B6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18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18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18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18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18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18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18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18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18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18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18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18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18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18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18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18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18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1843"/>
    <w:rPr>
      <w:rFonts w:eastAsiaTheme="majorEastAsia" w:cstheme="majorBidi"/>
      <w:color w:val="272727" w:themeColor="text1" w:themeTint="D8"/>
    </w:rPr>
  </w:style>
  <w:style w:type="paragraph" w:styleId="Title">
    <w:name w:val="Title"/>
    <w:basedOn w:val="Normal"/>
    <w:next w:val="Normal"/>
    <w:link w:val="TitleChar"/>
    <w:uiPriority w:val="10"/>
    <w:qFormat/>
    <w:rsid w:val="000D18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18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18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18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1843"/>
    <w:pPr>
      <w:spacing w:before="160"/>
      <w:jc w:val="center"/>
    </w:pPr>
    <w:rPr>
      <w:i/>
      <w:iCs/>
      <w:color w:val="404040" w:themeColor="text1" w:themeTint="BF"/>
    </w:rPr>
  </w:style>
  <w:style w:type="character" w:customStyle="1" w:styleId="QuoteChar">
    <w:name w:val="Quote Char"/>
    <w:basedOn w:val="DefaultParagraphFont"/>
    <w:link w:val="Quote"/>
    <w:uiPriority w:val="29"/>
    <w:rsid w:val="000D1843"/>
    <w:rPr>
      <w:i/>
      <w:iCs/>
      <w:color w:val="404040" w:themeColor="text1" w:themeTint="BF"/>
    </w:rPr>
  </w:style>
  <w:style w:type="paragraph" w:styleId="ListParagraph">
    <w:name w:val="List Paragraph"/>
    <w:basedOn w:val="Normal"/>
    <w:uiPriority w:val="34"/>
    <w:qFormat/>
    <w:rsid w:val="000D1843"/>
    <w:pPr>
      <w:ind w:left="720"/>
      <w:contextualSpacing/>
    </w:pPr>
  </w:style>
  <w:style w:type="character" w:styleId="IntenseEmphasis">
    <w:name w:val="Intense Emphasis"/>
    <w:basedOn w:val="DefaultParagraphFont"/>
    <w:uiPriority w:val="21"/>
    <w:qFormat/>
    <w:rsid w:val="000D1843"/>
    <w:rPr>
      <w:i/>
      <w:iCs/>
      <w:color w:val="0F4761" w:themeColor="accent1" w:themeShade="BF"/>
    </w:rPr>
  </w:style>
  <w:style w:type="paragraph" w:styleId="IntenseQuote">
    <w:name w:val="Intense Quote"/>
    <w:basedOn w:val="Normal"/>
    <w:next w:val="Normal"/>
    <w:link w:val="IntenseQuoteChar"/>
    <w:uiPriority w:val="30"/>
    <w:qFormat/>
    <w:rsid w:val="000D18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1843"/>
    <w:rPr>
      <w:i/>
      <w:iCs/>
      <w:color w:val="0F4761" w:themeColor="accent1" w:themeShade="BF"/>
    </w:rPr>
  </w:style>
  <w:style w:type="character" w:styleId="IntenseReference">
    <w:name w:val="Intense Reference"/>
    <w:basedOn w:val="DefaultParagraphFont"/>
    <w:uiPriority w:val="32"/>
    <w:qFormat/>
    <w:rsid w:val="000D18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942</Words>
  <Characters>5371</Characters>
  <Application>Microsoft Office Word</Application>
  <DocSecurity>0</DocSecurity>
  <Lines>44</Lines>
  <Paragraphs>12</Paragraphs>
  <ScaleCrop>false</ScaleCrop>
  <Company/>
  <LinksUpToDate>false</LinksUpToDate>
  <CharactersWithSpaces>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Lise, Wyatt</dc:creator>
  <cp:keywords/>
  <dc:description/>
  <cp:lastModifiedBy>De Lise, Wyatt</cp:lastModifiedBy>
  <cp:revision>2</cp:revision>
  <dcterms:created xsi:type="dcterms:W3CDTF">2026-08-07T13:30:00Z</dcterms:created>
  <dcterms:modified xsi:type="dcterms:W3CDTF">2026-08-07T13:30:00Z</dcterms:modified>
</cp:coreProperties>
</file>